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3A" w:rsidRPr="007575DC" w:rsidRDefault="000C433A" w:rsidP="000C433A">
      <w:pPr>
        <w:ind w:firstLine="708"/>
        <w:jc w:val="center"/>
        <w:rPr>
          <w:rFonts w:cs="Times New Roman"/>
          <w:sz w:val="22"/>
          <w:szCs w:val="22"/>
        </w:rPr>
      </w:pPr>
    </w:p>
    <w:p w:rsidR="000C433A" w:rsidRPr="007575DC" w:rsidRDefault="000C433A" w:rsidP="000C433A">
      <w:pPr>
        <w:jc w:val="center"/>
        <w:rPr>
          <w:sz w:val="22"/>
          <w:szCs w:val="22"/>
        </w:rPr>
      </w:pPr>
      <w:r w:rsidRPr="007575DC">
        <w:rPr>
          <w:rFonts w:ascii="Arial" w:hAnsi="Arial" w:cs="Arial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150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5DC">
        <w:rPr>
          <w:sz w:val="22"/>
          <w:szCs w:val="22"/>
        </w:rPr>
        <w:t>ПРОФСОЮЗ РАБОТНИКОВ НАРОДНОГО ОБРАЗОВАНИЯ</w:t>
      </w:r>
    </w:p>
    <w:p w:rsidR="000C433A" w:rsidRPr="007575DC" w:rsidRDefault="000C433A" w:rsidP="000C433A">
      <w:pPr>
        <w:jc w:val="center"/>
        <w:rPr>
          <w:rFonts w:eastAsia="Lucida Sans Unicode"/>
          <w:kern w:val="2"/>
          <w:sz w:val="22"/>
          <w:szCs w:val="22"/>
        </w:rPr>
      </w:pPr>
      <w:r w:rsidRPr="007575DC">
        <w:rPr>
          <w:sz w:val="22"/>
          <w:szCs w:val="22"/>
        </w:rPr>
        <w:t>И НАУКИ РОССИЙСКОЙ ФЕДЕРАЦИИ</w:t>
      </w:r>
    </w:p>
    <w:p w:rsidR="000C433A" w:rsidRPr="007575DC" w:rsidRDefault="000C433A" w:rsidP="000C433A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7575DC">
        <w:rPr>
          <w:rFonts w:ascii="Times New Roman" w:hAnsi="Times New Roman"/>
          <w:sz w:val="22"/>
          <w:szCs w:val="22"/>
        </w:rPr>
        <w:t>КУРГАНСКАЯ ОБЛАСТНАЯ ОРГАНИЗАЦИЯ</w:t>
      </w:r>
    </w:p>
    <w:p w:rsidR="000C433A" w:rsidRPr="007575DC" w:rsidRDefault="000C433A" w:rsidP="000C433A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7575DC">
        <w:rPr>
          <w:rFonts w:ascii="Times New Roman" w:hAnsi="Times New Roman"/>
          <w:sz w:val="22"/>
          <w:szCs w:val="22"/>
        </w:rPr>
        <w:t>КОМИТЕТ ОБЛАСТНОЙ ОРГАНИЗАЦИИ ПРОФСОЮЗА</w:t>
      </w:r>
    </w:p>
    <w:p w:rsidR="000C433A" w:rsidRPr="007575DC" w:rsidRDefault="000C433A" w:rsidP="000C433A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7575DC">
        <w:rPr>
          <w:rFonts w:ascii="Times New Roman" w:hAnsi="Times New Roman"/>
          <w:b w:val="0"/>
          <w:sz w:val="22"/>
          <w:szCs w:val="22"/>
        </w:rPr>
        <w:t>640000, ул. Красина, 53/22, г. Курган           тел./факс (8-3522) 45-82-02</w:t>
      </w:r>
    </w:p>
    <w:p w:rsidR="000C433A" w:rsidRPr="007575DC" w:rsidRDefault="000C433A" w:rsidP="000C433A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2"/>
          <w:szCs w:val="22"/>
          <w:lang w:val="en-US"/>
        </w:rPr>
      </w:pPr>
      <w:r w:rsidRPr="007575DC">
        <w:rPr>
          <w:sz w:val="22"/>
          <w:szCs w:val="22"/>
        </w:rPr>
        <w:t>Е</w:t>
      </w:r>
      <w:r w:rsidRPr="007575DC">
        <w:rPr>
          <w:sz w:val="22"/>
          <w:szCs w:val="22"/>
          <w:lang w:val="en-US"/>
        </w:rPr>
        <w:t>-</w:t>
      </w:r>
      <w:r w:rsidRPr="007575DC">
        <w:rPr>
          <w:sz w:val="22"/>
          <w:szCs w:val="22"/>
          <w:lang w:val="fr-FR"/>
        </w:rPr>
        <w:t>mail</w:t>
      </w:r>
      <w:r w:rsidRPr="007575DC">
        <w:rPr>
          <w:sz w:val="22"/>
          <w:szCs w:val="22"/>
          <w:lang w:val="en-US"/>
        </w:rPr>
        <w:t>: kurgan@eseur.ru</w:t>
      </w:r>
      <w:r w:rsidRPr="007575DC">
        <w:rPr>
          <w:rStyle w:val="a3"/>
          <w:sz w:val="22"/>
          <w:szCs w:val="22"/>
          <w:lang w:val="en-US"/>
        </w:rPr>
        <w:t xml:space="preserve"> </w:t>
      </w:r>
      <w:hyperlink r:id="rId6" w:history="1">
        <w:r w:rsidRPr="00730C0E">
          <w:rPr>
            <w:rStyle w:val="a3"/>
            <w:sz w:val="22"/>
            <w:szCs w:val="22"/>
            <w:lang w:val="en-US"/>
          </w:rPr>
          <w:t>www.eseur.ru</w:t>
        </w:r>
      </w:hyperlink>
    </w:p>
    <w:p w:rsidR="000C433A" w:rsidRPr="008A34EC" w:rsidRDefault="000C433A" w:rsidP="000C433A">
      <w:pPr>
        <w:widowControl w:val="0"/>
        <w:autoSpaceDE w:val="0"/>
        <w:autoSpaceDN w:val="0"/>
        <w:adjustRightInd w:val="0"/>
        <w:spacing w:line="276" w:lineRule="auto"/>
        <w:outlineLvl w:val="0"/>
        <w:rPr>
          <w:lang w:val="en-US"/>
        </w:rPr>
      </w:pPr>
    </w:p>
    <w:p w:rsidR="000C433A" w:rsidRPr="008A34EC" w:rsidRDefault="000C433A" w:rsidP="000C433A">
      <w:pPr>
        <w:widowControl w:val="0"/>
        <w:autoSpaceDE w:val="0"/>
        <w:autoSpaceDN w:val="0"/>
        <w:adjustRightInd w:val="0"/>
        <w:spacing w:line="276" w:lineRule="auto"/>
        <w:outlineLvl w:val="0"/>
        <w:rPr>
          <w:lang w:val="en-US"/>
        </w:rPr>
      </w:pPr>
    </w:p>
    <w:p w:rsidR="000C433A" w:rsidRPr="008A34EC" w:rsidRDefault="000C433A" w:rsidP="000C433A">
      <w:pPr>
        <w:widowControl w:val="0"/>
        <w:autoSpaceDE w:val="0"/>
        <w:autoSpaceDN w:val="0"/>
        <w:adjustRightInd w:val="0"/>
        <w:spacing w:line="276" w:lineRule="auto"/>
        <w:outlineLvl w:val="0"/>
        <w:rPr>
          <w:lang w:val="en-US"/>
        </w:rPr>
      </w:pPr>
    </w:p>
    <w:p w:rsidR="000C433A" w:rsidRP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6"/>
          <w:szCs w:val="36"/>
        </w:rPr>
      </w:pPr>
      <w:r w:rsidRPr="00320B47">
        <w:rPr>
          <w:b/>
          <w:bCs/>
          <w:sz w:val="36"/>
          <w:szCs w:val="36"/>
        </w:rPr>
        <w:t>Поздравляем!</w:t>
      </w:r>
    </w:p>
    <w:p w:rsidR="00320B47" w:rsidRP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320B47" w:rsidRDefault="00D94AF5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  <w:r w:rsidRPr="00320B47">
        <w:rPr>
          <w:sz w:val="36"/>
          <w:szCs w:val="36"/>
        </w:rPr>
        <w:t xml:space="preserve">Федерацией Профсоюзов Курганской области подведены итоги смотра-конкурса на звание </w:t>
      </w:r>
    </w:p>
    <w:p w:rsidR="00D94AF5" w:rsidRDefault="00D94AF5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color w:val="FF0000"/>
          <w:sz w:val="36"/>
          <w:szCs w:val="36"/>
        </w:rPr>
      </w:pPr>
      <w:r w:rsidRPr="00320B47">
        <w:rPr>
          <w:color w:val="FF0000"/>
          <w:sz w:val="36"/>
          <w:szCs w:val="36"/>
        </w:rPr>
        <w:t>«Лучший уполномоченный по охране труда».</w:t>
      </w:r>
    </w:p>
    <w:p w:rsidR="00320B47" w:rsidRP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color w:val="FF0000"/>
          <w:sz w:val="36"/>
          <w:szCs w:val="36"/>
        </w:rPr>
      </w:pPr>
    </w:p>
    <w:p w:rsidR="000C433A" w:rsidRPr="00320B47" w:rsidRDefault="00D94AF5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  <w:r w:rsidRPr="00320B47">
        <w:rPr>
          <w:sz w:val="36"/>
          <w:szCs w:val="36"/>
        </w:rPr>
        <w:t>1 место</w:t>
      </w:r>
      <w:r w:rsidR="00320B47" w:rsidRPr="00320B47">
        <w:rPr>
          <w:sz w:val="36"/>
          <w:szCs w:val="36"/>
        </w:rPr>
        <w:t xml:space="preserve"> во второй группе (непроизводственная сфера) присвоено </w:t>
      </w:r>
      <w:proofErr w:type="spellStart"/>
      <w:r w:rsidR="00320B47" w:rsidRPr="00320B47">
        <w:rPr>
          <w:sz w:val="36"/>
          <w:szCs w:val="36"/>
        </w:rPr>
        <w:t>Кукарских</w:t>
      </w:r>
      <w:proofErr w:type="spellEnd"/>
      <w:r w:rsidR="00320B47" w:rsidRPr="00320B47">
        <w:rPr>
          <w:sz w:val="36"/>
          <w:szCs w:val="36"/>
        </w:rPr>
        <w:t xml:space="preserve"> Татьяне Викторовне, уполномоченной по охране труда МКОУ «</w:t>
      </w:r>
      <w:proofErr w:type="spellStart"/>
      <w:r w:rsidR="00320B47" w:rsidRPr="00320B47">
        <w:rPr>
          <w:sz w:val="36"/>
          <w:szCs w:val="36"/>
        </w:rPr>
        <w:t>Утичёвская</w:t>
      </w:r>
      <w:proofErr w:type="spellEnd"/>
      <w:r w:rsidR="00320B47" w:rsidRPr="00320B47">
        <w:rPr>
          <w:sz w:val="36"/>
          <w:szCs w:val="36"/>
        </w:rPr>
        <w:t xml:space="preserve"> основная общеобразовательная школа», </w:t>
      </w:r>
      <w:proofErr w:type="spellStart"/>
      <w:r w:rsidR="00320B47" w:rsidRPr="00320B47">
        <w:rPr>
          <w:sz w:val="36"/>
          <w:szCs w:val="36"/>
        </w:rPr>
        <w:t>Мокроусовский</w:t>
      </w:r>
      <w:proofErr w:type="spellEnd"/>
      <w:r w:rsidR="00320B47" w:rsidRPr="00320B47">
        <w:rPr>
          <w:sz w:val="36"/>
          <w:szCs w:val="36"/>
        </w:rPr>
        <w:t xml:space="preserve"> район.</w:t>
      </w:r>
    </w:p>
    <w:p w:rsidR="000C433A" w:rsidRPr="00320B47" w:rsidRDefault="000C433A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0C433A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  <w:r w:rsidRPr="00320B47">
        <w:rPr>
          <w:sz w:val="36"/>
          <w:szCs w:val="36"/>
        </w:rPr>
        <w:t xml:space="preserve">Благодарим </w:t>
      </w:r>
      <w:proofErr w:type="spellStart"/>
      <w:r w:rsidRPr="00320B47">
        <w:rPr>
          <w:sz w:val="36"/>
          <w:szCs w:val="36"/>
        </w:rPr>
        <w:t>Мокроусовскую</w:t>
      </w:r>
      <w:proofErr w:type="spellEnd"/>
      <w:r w:rsidRPr="00320B47">
        <w:rPr>
          <w:sz w:val="36"/>
          <w:szCs w:val="36"/>
        </w:rPr>
        <w:t xml:space="preserve"> районную организацию профсоюза работников народного образования и науки РФ в лице её председателя </w:t>
      </w:r>
      <w:proofErr w:type="spellStart"/>
      <w:r w:rsidRPr="00320B47">
        <w:rPr>
          <w:sz w:val="36"/>
          <w:szCs w:val="36"/>
        </w:rPr>
        <w:t>Сединкиной</w:t>
      </w:r>
      <w:proofErr w:type="spellEnd"/>
      <w:r w:rsidRPr="00320B47">
        <w:rPr>
          <w:sz w:val="36"/>
          <w:szCs w:val="36"/>
        </w:rPr>
        <w:t xml:space="preserve"> Веры Васильевны за участие в областном смотре-конкурсе</w:t>
      </w:r>
      <w:r>
        <w:rPr>
          <w:sz w:val="36"/>
          <w:szCs w:val="36"/>
        </w:rPr>
        <w:t>!</w:t>
      </w:r>
    </w:p>
    <w:p w:rsid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36"/>
          <w:szCs w:val="36"/>
        </w:rPr>
      </w:pPr>
    </w:p>
    <w:p w:rsidR="00320B47" w:rsidRPr="00320B47" w:rsidRDefault="00320B47" w:rsidP="00320B47">
      <w:pPr>
        <w:ind w:firstLine="851"/>
        <w:jc w:val="center"/>
        <w:rPr>
          <w:sz w:val="28"/>
          <w:szCs w:val="28"/>
        </w:rPr>
      </w:pPr>
      <w:r w:rsidRPr="00320B47">
        <w:rPr>
          <w:sz w:val="28"/>
          <w:szCs w:val="28"/>
        </w:rPr>
        <w:t xml:space="preserve">Председатель             </w:t>
      </w:r>
      <w:r w:rsidRPr="00320B47">
        <w:rPr>
          <w:noProof/>
          <w:sz w:val="28"/>
          <w:szCs w:val="28"/>
          <w:lang w:eastAsia="ru-RU"/>
        </w:rPr>
        <w:t xml:space="preserve">                                                            </w:t>
      </w:r>
      <w:r w:rsidRPr="00320B47">
        <w:rPr>
          <w:sz w:val="28"/>
          <w:szCs w:val="28"/>
        </w:rPr>
        <w:t xml:space="preserve">  Е. Н. Охапкина</w:t>
      </w:r>
    </w:p>
    <w:p w:rsidR="00320B47" w:rsidRPr="00320B47" w:rsidRDefault="00320B47" w:rsidP="00320B47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20B47">
        <w:rPr>
          <w:noProof/>
          <w:sz w:val="28"/>
          <w:szCs w:val="28"/>
          <w:lang w:eastAsia="ru-RU"/>
        </w:rPr>
        <w:drawing>
          <wp:inline distT="0" distB="0" distL="0" distR="0">
            <wp:extent cx="12858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7" w:rsidRPr="00320B47" w:rsidRDefault="00320B47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6"/>
          <w:szCs w:val="36"/>
        </w:rPr>
      </w:pPr>
    </w:p>
    <w:p w:rsidR="000C433A" w:rsidRPr="00320B47" w:rsidRDefault="000C433A" w:rsidP="00320B4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6"/>
          <w:szCs w:val="36"/>
        </w:rPr>
      </w:pPr>
      <w:bookmarkStart w:id="0" w:name="_GoBack"/>
      <w:bookmarkEnd w:id="0"/>
    </w:p>
    <w:p w:rsidR="000C433A" w:rsidRPr="000C433A" w:rsidRDefault="000C433A" w:rsidP="000C433A">
      <w:pPr>
        <w:tabs>
          <w:tab w:val="left" w:pos="7655"/>
          <w:tab w:val="left" w:pos="9214"/>
        </w:tabs>
        <w:ind w:left="567" w:right="-1" w:hanging="567"/>
      </w:pPr>
      <w:r w:rsidRPr="000C433A">
        <w:t xml:space="preserve">     </w:t>
      </w:r>
      <w:r>
        <w:t xml:space="preserve">    </w:t>
      </w:r>
    </w:p>
    <w:p w:rsidR="000C433A" w:rsidRPr="000C433A" w:rsidRDefault="000C433A" w:rsidP="000C433A">
      <w:pPr>
        <w:tabs>
          <w:tab w:val="left" w:pos="7655"/>
          <w:tab w:val="left" w:pos="9214"/>
        </w:tabs>
        <w:ind w:right="-1" w:hanging="567"/>
      </w:pPr>
      <w:r w:rsidRPr="000C433A">
        <w:t xml:space="preserve">        </w:t>
      </w:r>
    </w:p>
    <w:p w:rsidR="00C61B2F" w:rsidRDefault="00C61B2F" w:rsidP="000C433A"/>
    <w:sectPr w:rsidR="00C61B2F" w:rsidSect="00452A16">
      <w:footnotePr>
        <w:pos w:val="beneathText"/>
      </w:footnotePr>
      <w:pgSz w:w="11905" w:h="16837"/>
      <w:pgMar w:top="709" w:right="990" w:bottom="567" w:left="993" w:header="720" w:footer="720" w:gutter="0"/>
      <w:pgBorders w:offsetFrom="page">
        <w:top w:val="thinThickThinSmallGap" w:sz="12" w:space="24" w:color="1F497D"/>
        <w:left w:val="thinThickThinSmallGap" w:sz="12" w:space="24" w:color="1F497D"/>
        <w:bottom w:val="thinThickThinSmallGap" w:sz="12" w:space="24" w:color="1F497D"/>
        <w:right w:val="thinThickThinSmallGap" w:sz="12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3A"/>
    <w:rsid w:val="000C433A"/>
    <w:rsid w:val="00320B47"/>
    <w:rsid w:val="00C61B2F"/>
    <w:rsid w:val="00D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9B8"/>
  <w15:chartTrackingRefBased/>
  <w15:docId w15:val="{7BF5FED7-78CC-4538-9B46-D96B7A2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3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43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33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rsid w:val="000C43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m2182</dc:creator>
  <cp:keywords/>
  <dc:description/>
  <cp:lastModifiedBy>m2182</cp:lastModifiedBy>
  <cp:revision>2</cp:revision>
  <dcterms:created xsi:type="dcterms:W3CDTF">2020-03-25T06:11:00Z</dcterms:created>
  <dcterms:modified xsi:type="dcterms:W3CDTF">2020-03-26T04:01:00Z</dcterms:modified>
</cp:coreProperties>
</file>