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2" w:rsidRDefault="001E67F0">
      <w:pPr>
        <w:pStyle w:val="a3"/>
        <w:spacing w:before="78"/>
        <w:ind w:right="5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2B5732" w:rsidRDefault="001E67F0">
      <w:pPr>
        <w:pStyle w:val="a3"/>
        <w:ind w:right="2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2B5732" w:rsidRDefault="001E67F0">
      <w:pPr>
        <w:pStyle w:val="a3"/>
      </w:pP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846D96">
        <w:t>2025-2026</w:t>
      </w:r>
      <w:r>
        <w:rPr>
          <w:spacing w:val="4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 w:rsidR="00285A3A">
        <w:rPr>
          <w:spacing w:val="-2"/>
        </w:rPr>
        <w:t>физике</w:t>
      </w:r>
    </w:p>
    <w:p w:rsidR="002B5732" w:rsidRDefault="002B573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3"/>
        <w:gridCol w:w="4666"/>
        <w:gridCol w:w="2126"/>
        <w:gridCol w:w="1646"/>
        <w:gridCol w:w="2410"/>
      </w:tblGrid>
      <w:tr w:rsidR="002B5732" w:rsidTr="0078321B">
        <w:trPr>
          <w:trHeight w:val="830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2B5732" w:rsidRDefault="001E67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3" w:type="dxa"/>
          </w:tcPr>
          <w:p w:rsidR="002B5732" w:rsidRDefault="001E6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6" w:type="dxa"/>
          </w:tcPr>
          <w:p w:rsidR="002B5732" w:rsidRDefault="001E67F0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2B5732" w:rsidRDefault="001E67F0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2B5732" w:rsidRDefault="00846D96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1E67F0">
              <w:rPr>
                <w:spacing w:val="-2"/>
                <w:sz w:val="24"/>
              </w:rPr>
              <w:t xml:space="preserve">итель, </w:t>
            </w:r>
            <w:r w:rsidR="001E67F0">
              <w:rPr>
                <w:sz w:val="24"/>
              </w:rPr>
              <w:t>призер,</w:t>
            </w:r>
            <w:r w:rsidR="001E67F0">
              <w:rPr>
                <w:spacing w:val="-15"/>
                <w:sz w:val="24"/>
              </w:rPr>
              <w:t xml:space="preserve"> </w:t>
            </w:r>
            <w:r w:rsidR="001E67F0">
              <w:rPr>
                <w:sz w:val="24"/>
              </w:rPr>
              <w:t>участник)</w:t>
            </w:r>
          </w:p>
        </w:tc>
      </w:tr>
      <w:tr w:rsidR="002B5732" w:rsidTr="0078321B">
        <w:trPr>
          <w:trHeight w:val="1380"/>
        </w:trPr>
        <w:tc>
          <w:tcPr>
            <w:tcW w:w="535" w:type="dxa"/>
          </w:tcPr>
          <w:p w:rsidR="002B5732" w:rsidRDefault="007832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2B5732" w:rsidRDefault="0078321B">
            <w:pPr>
              <w:pStyle w:val="TableParagraph"/>
              <w:rPr>
                <w:sz w:val="24"/>
              </w:rPr>
            </w:pPr>
            <w:r>
              <w:rPr>
                <w:b/>
              </w:rPr>
              <w:t>Ф-10-2</w:t>
            </w:r>
          </w:p>
        </w:tc>
        <w:tc>
          <w:tcPr>
            <w:tcW w:w="4666" w:type="dxa"/>
          </w:tcPr>
          <w:p w:rsidR="002B5732" w:rsidRDefault="0078321B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Старопершинская средняя общеобразовательная школа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126" w:type="dxa"/>
          </w:tcPr>
          <w:p w:rsidR="002B5732" w:rsidRDefault="0078321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6" w:type="dxa"/>
          </w:tcPr>
          <w:p w:rsidR="002B5732" w:rsidRDefault="0078321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</w:tcPr>
          <w:p w:rsidR="002B5732" w:rsidRDefault="007832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2B5732" w:rsidTr="0078321B">
        <w:trPr>
          <w:trHeight w:val="1103"/>
        </w:trPr>
        <w:tc>
          <w:tcPr>
            <w:tcW w:w="535" w:type="dxa"/>
          </w:tcPr>
          <w:p w:rsidR="002B5732" w:rsidRDefault="007832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2B5732" w:rsidRDefault="0078321B">
            <w:pPr>
              <w:pStyle w:val="TableParagraph"/>
              <w:rPr>
                <w:sz w:val="24"/>
              </w:rPr>
            </w:pPr>
            <w:r>
              <w:rPr>
                <w:b/>
              </w:rPr>
              <w:t>Ф-11-3</w:t>
            </w:r>
          </w:p>
        </w:tc>
        <w:tc>
          <w:tcPr>
            <w:tcW w:w="4666" w:type="dxa"/>
          </w:tcPr>
          <w:p w:rsidR="002B5732" w:rsidRDefault="00846D96" w:rsidP="0078321B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учреждение </w:t>
            </w:r>
            <w:r w:rsidR="0078321B">
              <w:rPr>
                <w:spacing w:val="-2"/>
                <w:sz w:val="24"/>
              </w:rPr>
              <w:t>Старопершинская средняя общеобразовательная школа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126" w:type="dxa"/>
          </w:tcPr>
          <w:p w:rsidR="002B5732" w:rsidRDefault="0078321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646" w:type="dxa"/>
          </w:tcPr>
          <w:p w:rsidR="002B5732" w:rsidRDefault="0078321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  <w:tc>
          <w:tcPr>
            <w:tcW w:w="2410" w:type="dxa"/>
          </w:tcPr>
          <w:p w:rsidR="002B5732" w:rsidRDefault="0078321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9075FB">
              <w:rPr>
                <w:spacing w:val="-2"/>
                <w:sz w:val="24"/>
              </w:rPr>
              <w:t>частник</w:t>
            </w:r>
          </w:p>
        </w:tc>
      </w:tr>
      <w:tr w:rsidR="002B5732" w:rsidTr="0078321B">
        <w:trPr>
          <w:trHeight w:val="1104"/>
        </w:trPr>
        <w:tc>
          <w:tcPr>
            <w:tcW w:w="535" w:type="dxa"/>
          </w:tcPr>
          <w:p w:rsidR="002B5732" w:rsidRDefault="0078321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2B5732" w:rsidRDefault="007832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</w:rPr>
              <w:t>Ф-9-4</w:t>
            </w:r>
          </w:p>
        </w:tc>
        <w:tc>
          <w:tcPr>
            <w:tcW w:w="4666" w:type="dxa"/>
          </w:tcPr>
          <w:p w:rsidR="00213753" w:rsidRDefault="00213753" w:rsidP="00213753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B5732" w:rsidRPr="00846D96" w:rsidRDefault="00213753" w:rsidP="00213753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общеобразовательная школа №2  </w:t>
            </w:r>
          </w:p>
        </w:tc>
        <w:tc>
          <w:tcPr>
            <w:tcW w:w="2126" w:type="dxa"/>
          </w:tcPr>
          <w:p w:rsidR="002B5732" w:rsidRDefault="0078321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2B5732" w:rsidRDefault="0078321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B5732" w:rsidRDefault="0078321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2B5732" w:rsidTr="0078321B">
        <w:trPr>
          <w:trHeight w:val="1655"/>
        </w:trPr>
        <w:tc>
          <w:tcPr>
            <w:tcW w:w="535" w:type="dxa"/>
          </w:tcPr>
          <w:p w:rsidR="002B5732" w:rsidRDefault="007832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2B5732" w:rsidRDefault="0078321B">
            <w:pPr>
              <w:pStyle w:val="TableParagraph"/>
              <w:rPr>
                <w:sz w:val="24"/>
              </w:rPr>
            </w:pPr>
            <w:r>
              <w:rPr>
                <w:b/>
              </w:rPr>
              <w:t>Ф-9-5</w:t>
            </w:r>
          </w:p>
        </w:tc>
        <w:tc>
          <w:tcPr>
            <w:tcW w:w="4666" w:type="dxa"/>
          </w:tcPr>
          <w:p w:rsidR="009075FB" w:rsidRDefault="009075FB" w:rsidP="009075FB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2B5732" w:rsidRPr="00846D96" w:rsidRDefault="0078321B" w:rsidP="0078321B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общеобразовательная школа №2 </w:t>
            </w:r>
            <w:r w:rsidR="009075FB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2B5732" w:rsidRDefault="00846D9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2B5732" w:rsidRDefault="0078321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B5732" w:rsidRDefault="0078321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9075FB">
              <w:rPr>
                <w:spacing w:val="-2"/>
                <w:sz w:val="24"/>
              </w:rPr>
              <w:t>частник</w:t>
            </w:r>
          </w:p>
        </w:tc>
      </w:tr>
      <w:tr w:rsidR="0078321B" w:rsidTr="0078321B">
        <w:trPr>
          <w:trHeight w:val="1655"/>
        </w:trPr>
        <w:tc>
          <w:tcPr>
            <w:tcW w:w="535" w:type="dxa"/>
          </w:tcPr>
          <w:p w:rsidR="0078321B" w:rsidRDefault="0078321B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843" w:type="dxa"/>
          </w:tcPr>
          <w:p w:rsidR="0078321B" w:rsidRDefault="0078321B">
            <w:pPr>
              <w:pStyle w:val="TableParagraph"/>
              <w:rPr>
                <w:b/>
              </w:rPr>
            </w:pPr>
            <w:r>
              <w:rPr>
                <w:b/>
              </w:rPr>
              <w:t>Ф-8-6</w:t>
            </w:r>
          </w:p>
        </w:tc>
        <w:tc>
          <w:tcPr>
            <w:tcW w:w="4666" w:type="dxa"/>
          </w:tcPr>
          <w:p w:rsidR="0078321B" w:rsidRDefault="0078321B" w:rsidP="0078321B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казенное 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Мокроусовская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средняя</w:t>
            </w:r>
            <w:proofErr w:type="gramEnd"/>
          </w:p>
          <w:p w:rsidR="0078321B" w:rsidRDefault="0078321B" w:rsidP="0078321B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общеобразовательная школа №2  </w:t>
            </w:r>
          </w:p>
        </w:tc>
        <w:tc>
          <w:tcPr>
            <w:tcW w:w="2126" w:type="dxa"/>
          </w:tcPr>
          <w:p w:rsidR="0078321B" w:rsidRDefault="0078321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6" w:type="dxa"/>
          </w:tcPr>
          <w:p w:rsidR="0078321B" w:rsidRDefault="0078321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78321B" w:rsidRDefault="0078321B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p w:rsidR="001E67F0" w:rsidRDefault="001E67F0"/>
    <w:sectPr w:rsidR="001E67F0" w:rsidSect="002B5732">
      <w:pgSz w:w="16840" w:h="11910" w:orient="landscape"/>
      <w:pgMar w:top="110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732"/>
    <w:rsid w:val="001E67F0"/>
    <w:rsid w:val="00213753"/>
    <w:rsid w:val="00285A3A"/>
    <w:rsid w:val="002B5732"/>
    <w:rsid w:val="005B49B9"/>
    <w:rsid w:val="00726634"/>
    <w:rsid w:val="0078321B"/>
    <w:rsid w:val="00846D96"/>
    <w:rsid w:val="0090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732"/>
    <w:pPr>
      <w:ind w:left="1417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5732"/>
  </w:style>
  <w:style w:type="paragraph" w:customStyle="1" w:styleId="TableParagraph">
    <w:name w:val="Table Paragraph"/>
    <w:basedOn w:val="a"/>
    <w:uiPriority w:val="1"/>
    <w:qFormat/>
    <w:rsid w:val="002B5732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4</cp:revision>
  <dcterms:created xsi:type="dcterms:W3CDTF">2025-11-18T09:27:00Z</dcterms:created>
  <dcterms:modified xsi:type="dcterms:W3CDTF">2025-11-24T05:41:00Z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